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26C9">
      <w:pPr>
        <w:spacing w:line="580" w:lineRule="exact"/>
        <w:rPr>
          <w:rFonts w:hint="eastAsia" w:ascii="黑体" w:hAnsi="黑体" w:eastAsia="黑体"/>
          <w:color w:val="000000"/>
          <w:w w:val="9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w w:val="9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w w:val="9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054C45E">
      <w:pPr>
        <w:jc w:val="center"/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黑体" w:hAnsi="黑体" w:eastAsia="黑体" w:cs="黑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02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全国大学生珠宝创意设计与创新创业大赛评分标准</w:t>
      </w:r>
    </w:p>
    <w:p w14:paraId="33CDB42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textAlignment w:val="auto"/>
        <w:outlineLvl w:val="3"/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  <w:t>珠宝创意设计类命题</w:t>
      </w:r>
      <w: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  <w:t>评分标准（总分100</w:t>
      </w:r>
      <w:r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  <w:t>分）</w:t>
      </w:r>
    </w:p>
    <w:p w14:paraId="3B7C65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textAlignment w:val="auto"/>
        <w:outlineLvl w:val="3"/>
        <w:rPr>
          <w:rFonts w:hint="default" w:ascii="Segoe UI" w:hAnsi="Segoe UI" w:eastAsia="宋体" w:cs="Segoe UI"/>
          <w:b/>
          <w:bCs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(1) 子命题1/2</w:t>
      </w:r>
      <w:r>
        <w:rPr>
          <w:rFonts w:hint="eastAsia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的评分标准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275"/>
        <w:gridCol w:w="4332"/>
      </w:tblGrid>
      <w:tr w14:paraId="59A6904C">
        <w:trPr>
          <w:trHeight w:val="363" w:hRule="atLeast"/>
        </w:trPr>
        <w:tc>
          <w:tcPr>
            <w:tcW w:w="2689" w:type="dxa"/>
            <w:vAlign w:val="center"/>
          </w:tcPr>
          <w:p w14:paraId="6FD36725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1275" w:type="dxa"/>
            <w:vAlign w:val="center"/>
          </w:tcPr>
          <w:p w14:paraId="46423708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332" w:type="dxa"/>
            <w:vAlign w:val="center"/>
          </w:tcPr>
          <w:p w14:paraId="58B3D824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3210DDB4">
        <w:trPr>
          <w:trHeight w:val="1265" w:hRule="atLeast"/>
        </w:trPr>
        <w:tc>
          <w:tcPr>
            <w:tcW w:w="2689" w:type="dxa"/>
            <w:vAlign w:val="center"/>
          </w:tcPr>
          <w:p w14:paraId="2D22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商业价值与市场潜力</w:t>
            </w:r>
          </w:p>
        </w:tc>
        <w:tc>
          <w:tcPr>
            <w:tcW w:w="1275" w:type="dxa"/>
            <w:vAlign w:val="center"/>
          </w:tcPr>
          <w:p w14:paraId="3598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50E3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设计具有市场竞争力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·符合目标消费者需求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·可量产</w:t>
            </w:r>
          </w:p>
        </w:tc>
      </w:tr>
      <w:tr w14:paraId="30F8B97B">
        <w:trPr>
          <w:trHeight w:val="1695" w:hRule="atLeast"/>
        </w:trPr>
        <w:tc>
          <w:tcPr>
            <w:tcW w:w="2689" w:type="dxa"/>
            <w:vAlign w:val="center"/>
          </w:tcPr>
          <w:p w14:paraId="7816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设计创新与主题契合度</w:t>
            </w:r>
          </w:p>
        </w:tc>
        <w:tc>
          <w:tcPr>
            <w:tcW w:w="1275" w:type="dxa"/>
            <w:vAlign w:val="center"/>
          </w:tcPr>
          <w:p w14:paraId="7648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7A5A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设计理念新颖，突破传统</w:t>
            </w:r>
          </w:p>
          <w:p w14:paraId="6988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作品贴合企业命题要求</w:t>
            </w:r>
          </w:p>
          <w:p w14:paraId="0618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·深度挖掘企业文化和品牌理念</w:t>
            </w:r>
          </w:p>
          <w:p w14:paraId="6039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·珍珠与命题元素的创新结合</w:t>
            </w:r>
          </w:p>
        </w:tc>
      </w:tr>
      <w:tr w14:paraId="5CC3577D">
        <w:trPr>
          <w:trHeight w:val="1235" w:hRule="atLeast"/>
        </w:trPr>
        <w:tc>
          <w:tcPr>
            <w:tcW w:w="2689" w:type="dxa"/>
            <w:vAlign w:val="center"/>
          </w:tcPr>
          <w:p w14:paraId="5526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Style w:val="18"/>
                <w:rFonts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艺术性与实用性（佩戴类作品）</w:t>
            </w:r>
          </w:p>
        </w:tc>
        <w:tc>
          <w:tcPr>
            <w:tcW w:w="1275" w:type="dxa"/>
            <w:vMerge w:val="restart"/>
            <w:vAlign w:val="center"/>
          </w:tcPr>
          <w:p w14:paraId="6969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31F5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人体工程学，佩戴舒适</w:t>
            </w:r>
          </w:p>
          <w:p w14:paraId="35D0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·结构稳固性</w:t>
            </w:r>
          </w:p>
          <w:p w14:paraId="7C30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日常佩戴的实用性</w:t>
            </w:r>
          </w:p>
        </w:tc>
      </w:tr>
      <w:tr w14:paraId="7A1B3363">
        <w:trPr>
          <w:trHeight w:val="1230" w:hRule="atLeast"/>
        </w:trPr>
        <w:tc>
          <w:tcPr>
            <w:tcW w:w="2689" w:type="dxa"/>
            <w:vAlign w:val="center"/>
          </w:tcPr>
          <w:p w14:paraId="283D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Style w:val="18"/>
                <w:rFonts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结构安全性与展示逻辑</w:t>
            </w:r>
            <w:r>
              <w:rPr>
                <w:rStyle w:val="18"/>
                <w:rFonts w:hint="eastAsia"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（非佩戴类作品，如艺术装置）</w:t>
            </w:r>
          </w:p>
        </w:tc>
        <w:tc>
          <w:tcPr>
            <w:tcW w:w="1275" w:type="dxa"/>
            <w:vMerge w:val="continue"/>
            <w:vAlign w:val="center"/>
          </w:tcPr>
          <w:p w14:paraId="6D6B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2" w:type="dxa"/>
            <w:vAlign w:val="center"/>
          </w:tcPr>
          <w:p w14:paraId="5798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·材料稳定性、环境适应性</w:t>
            </w:r>
          </w:p>
          <w:p w14:paraId="4867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互动设计的合理性与趣味性</w:t>
            </w:r>
          </w:p>
          <w:p w14:paraId="6826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·技术的实现说明</w:t>
            </w:r>
          </w:p>
        </w:tc>
      </w:tr>
    </w:tbl>
    <w:p w14:paraId="5E5E1601">
      <w:pP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7517A6BB">
      <w:pPr>
        <w:rPr>
          <w:rFonts w:hint="default" w:ascii="Segoe UI" w:hAnsi="Segoe UI" w:eastAsia="宋体" w:cs="Segoe UI"/>
          <w:b/>
          <w:bCs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(2) 子命题3</w:t>
      </w:r>
      <w:r>
        <w:rPr>
          <w:rFonts w:hint="eastAsia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的评分标准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275"/>
        <w:gridCol w:w="4332"/>
      </w:tblGrid>
      <w:tr w14:paraId="22A7EACD">
        <w:trPr>
          <w:trHeight w:val="367" w:hRule="atLeast"/>
        </w:trPr>
        <w:tc>
          <w:tcPr>
            <w:tcW w:w="2689" w:type="dxa"/>
            <w:vAlign w:val="center"/>
          </w:tcPr>
          <w:p w14:paraId="75B40202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1275" w:type="dxa"/>
            <w:vAlign w:val="center"/>
          </w:tcPr>
          <w:p w14:paraId="20723DDD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332" w:type="dxa"/>
            <w:vAlign w:val="center"/>
          </w:tcPr>
          <w:p w14:paraId="42E3799B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3525F745">
        <w:trPr>
          <w:trHeight w:val="990" w:hRule="atLeast"/>
        </w:trPr>
        <w:tc>
          <w:tcPr>
            <w:tcW w:w="2689" w:type="dxa"/>
            <w:vAlign w:val="center"/>
          </w:tcPr>
          <w:p w14:paraId="31AA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独特性与创新性</w:t>
            </w:r>
          </w:p>
        </w:tc>
        <w:tc>
          <w:tcPr>
            <w:tcW w:w="1275" w:type="dxa"/>
            <w:vAlign w:val="center"/>
          </w:tcPr>
          <w:p w14:paraId="592E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3268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设计理念新颖，具有独特性和前瞻性</w:t>
            </w:r>
          </w:p>
          <w:p w14:paraId="36F6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珍珠元素的创新运用</w:t>
            </w:r>
          </w:p>
        </w:tc>
      </w:tr>
      <w:tr w14:paraId="4B1632AD">
        <w:trPr>
          <w:trHeight w:val="1301" w:hRule="atLeast"/>
        </w:trPr>
        <w:tc>
          <w:tcPr>
            <w:tcW w:w="2689" w:type="dxa"/>
            <w:vAlign w:val="center"/>
          </w:tcPr>
          <w:p w14:paraId="6743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审美性</w:t>
            </w:r>
            <w:r>
              <w:rPr>
                <w:rStyle w:val="18"/>
                <w:rFonts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与艺术性</w:t>
            </w:r>
          </w:p>
        </w:tc>
        <w:tc>
          <w:tcPr>
            <w:tcW w:w="1275" w:type="dxa"/>
            <w:vAlign w:val="center"/>
          </w:tcPr>
          <w:p w14:paraId="16EC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2121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造型美观，符合现代审美趋势</w:t>
            </w:r>
          </w:p>
          <w:p w14:paraId="776F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alibri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色彩搭配和谐，材质运用合理</w:t>
            </w:r>
          </w:p>
          <w:p w14:paraId="142F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作品具有艺术表现力</w:t>
            </w:r>
          </w:p>
        </w:tc>
      </w:tr>
      <w:tr w14:paraId="7CC3F366">
        <w:trPr>
          <w:trHeight w:val="1256" w:hRule="atLeast"/>
        </w:trPr>
        <w:tc>
          <w:tcPr>
            <w:tcW w:w="2689" w:type="dxa"/>
            <w:vAlign w:val="center"/>
          </w:tcPr>
          <w:p w14:paraId="2D4B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仿宋" w:hAnsi="仿宋" w:eastAsia="仿宋" w:cs="Segoe U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技术性与实用性</w:t>
            </w:r>
          </w:p>
        </w:tc>
        <w:tc>
          <w:tcPr>
            <w:tcW w:w="1275" w:type="dxa"/>
            <w:vAlign w:val="center"/>
          </w:tcPr>
          <w:p w14:paraId="74BC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1BE4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结构设计合理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，符合人体工程学</w:t>
            </w:r>
          </w:p>
          <w:p w14:paraId="4E18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工艺可实现性高</w:t>
            </w:r>
          </w:p>
          <w:p w14:paraId="7D0C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佩戴舒适性</w:t>
            </w:r>
          </w:p>
        </w:tc>
      </w:tr>
    </w:tbl>
    <w:p w14:paraId="6C4820B0">
      <w:pPr>
        <w:widowControl/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Segoe UI" w:hAnsi="Segoe UI" w:eastAsia="宋体" w:cs="Segoe UI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ascii="Segoe UI" w:hAnsi="Segoe UI" w:eastAsia="宋体" w:cs="Segoe UI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  <w:t>、珠宝创新创业类命题评分标准</w:t>
      </w:r>
      <w: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  <w14:ligatures w14:val="none"/>
        </w:rPr>
        <w:t>（总分100分）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275"/>
        <w:gridCol w:w="4332"/>
      </w:tblGrid>
      <w:tr w14:paraId="0A4A57BD">
        <w:trPr>
          <w:trHeight w:val="442" w:hRule="atLeast"/>
        </w:trPr>
        <w:tc>
          <w:tcPr>
            <w:tcW w:w="2689" w:type="dxa"/>
            <w:vAlign w:val="center"/>
          </w:tcPr>
          <w:p w14:paraId="5E8D3AF1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1275" w:type="dxa"/>
            <w:vAlign w:val="center"/>
          </w:tcPr>
          <w:p w14:paraId="1CEBB316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332" w:type="dxa"/>
            <w:vAlign w:val="center"/>
          </w:tcPr>
          <w:p w14:paraId="3520F82B">
            <w:pPr>
              <w:spacing w:after="0" w:line="240" w:lineRule="auto"/>
              <w:rPr>
                <w:rFonts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74869ACE">
        <w:trPr>
          <w:trHeight w:val="1670" w:hRule="atLeast"/>
        </w:trPr>
        <w:tc>
          <w:tcPr>
            <w:tcW w:w="2689" w:type="dxa"/>
            <w:vAlign w:val="center"/>
          </w:tcPr>
          <w:p w14:paraId="63C6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创新性与技术含量</w:t>
            </w:r>
          </w:p>
        </w:tc>
        <w:tc>
          <w:tcPr>
            <w:tcW w:w="1275" w:type="dxa"/>
            <w:vAlign w:val="center"/>
          </w:tcPr>
          <w:p w14:paraId="1339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4CB7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项目具有行业变革潜力</w:t>
            </w:r>
          </w:p>
          <w:p w14:paraId="3175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·项目在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珠宝（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珍珠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产业链中的技术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模</w:t>
            </w:r>
          </w:p>
          <w:p w14:paraId="3579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20" w:firstLineChars="100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或设计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 w14:paraId="19F3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·落地实施的可行性</w:t>
            </w:r>
          </w:p>
        </w:tc>
      </w:tr>
      <w:tr w14:paraId="09AA1046">
        <w:trPr>
          <w:trHeight w:val="1255" w:hRule="atLeast"/>
        </w:trPr>
        <w:tc>
          <w:tcPr>
            <w:tcW w:w="2689" w:type="dxa"/>
            <w:vAlign w:val="center"/>
          </w:tcPr>
          <w:p w14:paraId="268A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市场分析</w:t>
            </w:r>
          </w:p>
        </w:tc>
        <w:tc>
          <w:tcPr>
            <w:tcW w:w="1275" w:type="dxa"/>
            <w:vAlign w:val="center"/>
          </w:tcPr>
          <w:p w14:paraId="702B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69C1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市场与应用场景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定位清晰</w:t>
            </w:r>
          </w:p>
          <w:p w14:paraId="58E7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·消费者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需求分析准确</w:t>
            </w:r>
          </w:p>
          <w:p w14:paraId="127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竞争分析全面</w:t>
            </w:r>
          </w:p>
        </w:tc>
      </w:tr>
      <w:tr w14:paraId="47CD6C1D">
        <w:trPr>
          <w:trHeight w:val="1696" w:hRule="atLeast"/>
        </w:trPr>
        <w:tc>
          <w:tcPr>
            <w:tcW w:w="2689" w:type="dxa"/>
            <w:vAlign w:val="center"/>
          </w:tcPr>
          <w:p w14:paraId="18F5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商业模式可行性</w:t>
            </w:r>
          </w:p>
        </w:tc>
        <w:tc>
          <w:tcPr>
            <w:tcW w:w="1275" w:type="dxa"/>
            <w:vAlign w:val="center"/>
          </w:tcPr>
          <w:p w14:paraId="286F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5DAF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盈利模式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逻辑合理</w:t>
            </w:r>
          </w:p>
          <w:p w14:paraId="7628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成本控制</w:t>
            </w:r>
          </w:p>
          <w:p w14:paraId="676D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健康度</w:t>
            </w:r>
          </w:p>
          <w:p w14:paraId="188E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·资源整合能力</w:t>
            </w:r>
          </w:p>
        </w:tc>
      </w:tr>
      <w:tr w14:paraId="6E4CDAE7">
        <w:trPr>
          <w:trHeight w:val="1125" w:hRule="atLeast"/>
        </w:trPr>
        <w:tc>
          <w:tcPr>
            <w:tcW w:w="2689" w:type="dxa"/>
            <w:vAlign w:val="center"/>
          </w:tcPr>
          <w:p w14:paraId="7694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团队能力与材料完整性</w:t>
            </w:r>
          </w:p>
        </w:tc>
        <w:tc>
          <w:tcPr>
            <w:tcW w:w="1275" w:type="dxa"/>
            <w:vAlign w:val="center"/>
          </w:tcPr>
          <w:p w14:paraId="1D9E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32" w:type="dxa"/>
            <w:vAlign w:val="center"/>
          </w:tcPr>
          <w:p w14:paraId="7162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团队成员专业背景与分工匹配</w:t>
            </w:r>
          </w:p>
          <w:p w14:paraId="03EF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·相关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成果（如论文、实践案例</w:t>
            </w: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194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仿宋" w:hAnsi="仿宋" w:eastAsia="仿宋" w:cs="Segoe UI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商业计划书、PPT内容完整，格式规范</w:t>
            </w:r>
          </w:p>
        </w:tc>
      </w:tr>
    </w:tbl>
    <w:p w14:paraId="60513B3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AE64D6">
      <w:pPr>
        <w:ind w:right="2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0581"/>
    <w:multiLevelType w:val="singleLevel"/>
    <w:tmpl w:val="B2FE05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ED"/>
    <w:rsid w:val="000B4E5C"/>
    <w:rsid w:val="000F7DDE"/>
    <w:rsid w:val="001352EE"/>
    <w:rsid w:val="00272948"/>
    <w:rsid w:val="002A5161"/>
    <w:rsid w:val="002D4CBE"/>
    <w:rsid w:val="002F33C4"/>
    <w:rsid w:val="00355209"/>
    <w:rsid w:val="003F611C"/>
    <w:rsid w:val="004C7CBC"/>
    <w:rsid w:val="00523761"/>
    <w:rsid w:val="005324ED"/>
    <w:rsid w:val="005D1021"/>
    <w:rsid w:val="00625992"/>
    <w:rsid w:val="0066385D"/>
    <w:rsid w:val="00695AC8"/>
    <w:rsid w:val="00724DE1"/>
    <w:rsid w:val="007432B3"/>
    <w:rsid w:val="007600DD"/>
    <w:rsid w:val="00794DEA"/>
    <w:rsid w:val="00802DC2"/>
    <w:rsid w:val="00891FC2"/>
    <w:rsid w:val="0092228F"/>
    <w:rsid w:val="009639A9"/>
    <w:rsid w:val="00AC3A01"/>
    <w:rsid w:val="00B5250C"/>
    <w:rsid w:val="00C8550B"/>
    <w:rsid w:val="00D127C0"/>
    <w:rsid w:val="00D70657"/>
    <w:rsid w:val="00D71425"/>
    <w:rsid w:val="00DB1E59"/>
    <w:rsid w:val="00DB7386"/>
    <w:rsid w:val="00DC01EC"/>
    <w:rsid w:val="00DC076B"/>
    <w:rsid w:val="00E15A08"/>
    <w:rsid w:val="00E672D3"/>
    <w:rsid w:val="00E76DDD"/>
    <w:rsid w:val="00E97789"/>
    <w:rsid w:val="00EB0372"/>
    <w:rsid w:val="00ED26D9"/>
    <w:rsid w:val="3AD2AD79"/>
    <w:rsid w:val="3C9B4AF9"/>
    <w:rsid w:val="50F943A1"/>
    <w:rsid w:val="E3C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8">
    <w:name w:val="apple-converted-space"/>
    <w:basedOn w:val="17"/>
    <w:qFormat/>
    <w:uiPriority w:val="0"/>
  </w:style>
  <w:style w:type="character" w:customStyle="1" w:styleId="3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632</Characters>
  <Lines>5</Lines>
  <Paragraphs>1</Paragraphs>
  <TotalTime>8</TotalTime>
  <ScaleCrop>false</ScaleCrop>
  <LinksUpToDate>false</LinksUpToDate>
  <CharactersWithSpaces>741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2025-05-23T00:13:00Z</dcterms:created>
  <dc:creator>494163581@qq.com</dc:creator>
  <cp:lastModifiedBy>庄蕾</cp:lastModifiedBy>
  <dcterms:modified xsi:type="dcterms:W3CDTF">2026-06-12T19:37:06Z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eyJoZGlkIjoiOTg1MDU1NWU4OGMwZjczZDUyYjVhNGEyZTE0YTU2YzkiLCJ1c2VySWQiOiI0MzE5MzQ4NDgifQ==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8379C9CAE1804E48A6BF5EDEE0CD1634_13</vt:lpwstr>
  </property>
</Properties>
</file>